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09c6381beb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REIDUN GULBRANDSEN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REIDUN GULBRANDSEN REGNSKAPSKONTOR AS</w:t>
      </w:r>
    </w:p>
    <w:sectPr>
      <w:headerReference xmlns:r="http://schemas.openxmlformats.org/officeDocument/2006/relationships" w:type="default" r:id="R67818d6bb68a426b"/>
      <w:footerReference xmlns:r="http://schemas.openxmlformats.org/officeDocument/2006/relationships" w:type="default" r:id="R6bb8a295c66c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REIDUN GULBRANDSEN REGNSKAPSKONTOR AS   ·   Org.nr 912 167 429   ·   Slependveien 48   ·   1341 SLEPENDEN   ·   reidun.gulbrandsen@rgr-arf.no   ·   www.rgr-arf.no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REIDUN GULBRANDSEN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818d6bb68a426b" /><Relationship Type="http://schemas.openxmlformats.org/officeDocument/2006/relationships/footer" Target="/word/footer1.xml" Id="R6bb8a295c66c4e6d" /></Relationships>
</file>