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49a9f89d9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VANQUISH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VANQUISH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5de5490784656"/>
      <w:footerReference xmlns:r="http://schemas.openxmlformats.org/officeDocument/2006/relationships" w:type="default" r:id="R593e6d9af33d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VANQUISH HOLDING AS   ·   Org.nr 912 212 254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VANQUISH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5de5490784656" /><Relationship Type="http://schemas.openxmlformats.org/officeDocument/2006/relationships/footer" Target="/word/footer1.xml" Id="R593e6d9af33d4ba8" /></Relationships>
</file>