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80c1f3eff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VANQUISH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VANQUISH HOLDING AS</w:t>
      </w:r>
    </w:p>
    <w:sectPr>
      <w:headerReference xmlns:r="http://schemas.openxmlformats.org/officeDocument/2006/relationships" w:type="default" r:id="R100147f54128476c"/>
      <w:footerReference xmlns:r="http://schemas.openxmlformats.org/officeDocument/2006/relationships" w:type="default" r:id="Rf2046c9446bd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VANQUISH HOLDING AS   ·   Org.nr 912 212 254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VANQUISH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147f54128476c" /><Relationship Type="http://schemas.openxmlformats.org/officeDocument/2006/relationships/footer" Target="/word/footer1.xml" Id="Rf2046c9446bd4d29" /></Relationships>
</file>