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77d47037d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BILGLASSFORUM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BILGLASSFORUM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436a721a484e3c"/>
      <w:footerReference xmlns:r="http://schemas.openxmlformats.org/officeDocument/2006/relationships" w:type="default" r:id="R33ee3ae6ce97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BILGLASSFORUM AS   ·   Org.nr 912 377 083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BILGLASSFORUM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36a721a484e3c" /><Relationship Type="http://schemas.openxmlformats.org/officeDocument/2006/relationships/footer" Target="/word/footer1.xml" Id="R33ee3ae6ce974700" /></Relationships>
</file>