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d4d95b24a4d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BILGLASSFORUM AS</w:t>
      </w:r>
    </w:p>
    <w:sectPr>
      <w:headerReference xmlns:r="http://schemas.openxmlformats.org/officeDocument/2006/relationships" w:type="default" r:id="Re5015cb02b654b50"/>
      <w:footerReference xmlns:r="http://schemas.openxmlformats.org/officeDocument/2006/relationships" w:type="default" r:id="Rd3ed9e503532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BILGLASSFORUM AS   ·   Org.nr 912 377 083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BILGLASSFORUM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15cb02b654b50" /><Relationship Type="http://schemas.openxmlformats.org/officeDocument/2006/relationships/footer" Target="/word/footer1.xml" Id="Rd3ed9e50353249e6" /></Relationships>
</file>