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dd921947d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E.BJERKE BAKERI EFT AS</w:t>
      </w:r>
    </w:p>
    <w:sectPr>
      <w:headerReference xmlns:r="http://schemas.openxmlformats.org/officeDocument/2006/relationships" w:type="default" r:id="R5c89ad670ee2448f"/>
      <w:footerReference xmlns:r="http://schemas.openxmlformats.org/officeDocument/2006/relationships" w:type="default" r:id="R7a26b7711d8c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E.BJERKE BAKERI EFT AS   ·   Org.nr 912 377 326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E.BJERKE BAKERI EFT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9ad670ee2448f" /><Relationship Type="http://schemas.openxmlformats.org/officeDocument/2006/relationships/footer" Target="/word/footer1.xml" Id="R7a26b7711d8c4371" /></Relationships>
</file>