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fad8a3e54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 ØKONOMI AS</w:t>
      </w:r>
    </w:p>
    <w:sectPr>
      <w:headerReference xmlns:r="http://schemas.openxmlformats.org/officeDocument/2006/relationships" w:type="default" r:id="Ra50f224ae67a4977"/>
      <w:footerReference xmlns:r="http://schemas.openxmlformats.org/officeDocument/2006/relationships" w:type="default" r:id="R8adf9aa59c9b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ØKONOMI AS   ·   Org.nr 912 379 078   ·   Johan Castbergs vei 15P   ·   0673 OSLO   ·   roarvl@hotmail.com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f224ae67a4977" /><Relationship Type="http://schemas.openxmlformats.org/officeDocument/2006/relationships/footer" Target="/word/footer1.xml" Id="R8adf9aa59c9b479e" /></Relationships>
</file>