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206db688b94b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HEKI INVEST AS</w:t>
      </w:r>
    </w:p>
    <w:sectPr>
      <w:headerReference xmlns:r="http://schemas.openxmlformats.org/officeDocument/2006/relationships" w:type="default" r:id="Rc7401fa7169744fc"/>
      <w:footerReference xmlns:r="http://schemas.openxmlformats.org/officeDocument/2006/relationships" w:type="default" r:id="Rb49ef013f0ba41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01fa7169744fc" /><Relationship Type="http://schemas.openxmlformats.org/officeDocument/2006/relationships/footer" Target="/word/footer1.xml" Id="Rb49ef013f0ba41db" /></Relationships>
</file>