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fd468adc0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CAT1 AS</w:t>
      </w:r>
    </w:p>
    <w:sectPr>
      <w:headerReference xmlns:r="http://schemas.openxmlformats.org/officeDocument/2006/relationships" w:type="default" r:id="Rf5eb9f3f30a443d3"/>
      <w:footerReference xmlns:r="http://schemas.openxmlformats.org/officeDocument/2006/relationships" w:type="default" r:id="R6435502b56ef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CAT1 AS   ·   Org.nr 912 442 578   ·   Krokstien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b9f3f30a443d3" /><Relationship Type="http://schemas.openxmlformats.org/officeDocument/2006/relationships/footer" Target="/word/footer1.xml" Id="R6435502b56ef4bd1" /></Relationships>
</file>