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a276c3906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 STAR ASSET MANAGEMENT AS, org.nr 912 474 518,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c5e188decf364ad6"/>
      <w:footerReference xmlns:r="http://schemas.openxmlformats.org/officeDocument/2006/relationships" w:type="default" r:id="Rddcda9e0a6b3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88decf364ad6" /><Relationship Type="http://schemas.openxmlformats.org/officeDocument/2006/relationships/footer" Target="/word/footer1.xml" Id="Rddcda9e0a6b34857" /></Relationships>
</file>