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781f509e9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UNGDOMSLAG</w:t>
      </w:r>
    </w:p>
    <w:sectPr>
      <w:headerReference xmlns:r="http://schemas.openxmlformats.org/officeDocument/2006/relationships" w:type="default" r:id="R96256f8563a94163"/>
      <w:footerReference xmlns:r="http://schemas.openxmlformats.org/officeDocument/2006/relationships" w:type="default" r:id="Rf3d941bbbb3a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UNGDOMSLAG   ·   Org.nr 912 483 738   ·   Engjelsvegen 1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56f8563a94163" /><Relationship Type="http://schemas.openxmlformats.org/officeDocument/2006/relationships/footer" Target="/word/footer1.xml" Id="Rf3d941bbbb3a4183" /></Relationships>
</file>