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d5eecc65bc45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KIDPROP AS</w:t>
      </w:r>
    </w:p>
    <w:sectPr>
      <w:headerReference xmlns:r="http://schemas.openxmlformats.org/officeDocument/2006/relationships" w:type="default" r:id="Rdc7462e900234e57"/>
      <w:footerReference xmlns:r="http://schemas.openxmlformats.org/officeDocument/2006/relationships" w:type="default" r:id="R8b0cbba856e24a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KIDPROP AS   ·   Org.nr 912 507 297   ·   c/o Hospitality Invest AS, Rådhusgata 23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KIDPROP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7462e900234e57" /><Relationship Type="http://schemas.openxmlformats.org/officeDocument/2006/relationships/footer" Target="/word/footer1.xml" Id="R8b0cbba856e24ad6" /></Relationships>
</file>