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2bf521dc2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AGRIS BYGGTJENESTE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0dab4bb5feb546fc"/>
      <w:footerReference xmlns:r="http://schemas.openxmlformats.org/officeDocument/2006/relationships" w:type="default" r:id="R6794ef4634ab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b4bb5feb546fc" /><Relationship Type="http://schemas.openxmlformats.org/officeDocument/2006/relationships/footer" Target="/word/footer1.xml" Id="R6794ef4634ab4c01" /></Relationships>
</file>