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65b18aadc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GLØD BAR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8d75c929e924e6b"/>
      <w:footerReference xmlns:r="http://schemas.openxmlformats.org/officeDocument/2006/relationships" w:type="default" r:id="R49fbdb943367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GLØD BAR AS   ·   Org.nr 912 546 292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GLØD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75c929e924e6b" /><Relationship Type="http://schemas.openxmlformats.org/officeDocument/2006/relationships/footer" Target="/word/footer1.xml" Id="R49fbdb9433674872" /></Relationships>
</file>