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181ce4ef5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LIFTUTLEIE AS</w:t>
      </w:r>
    </w:p>
    <w:sectPr>
      <w:headerReference xmlns:r="http://schemas.openxmlformats.org/officeDocument/2006/relationships" w:type="default" r:id="R13aa3f053cf34e80"/>
      <w:footerReference xmlns:r="http://schemas.openxmlformats.org/officeDocument/2006/relationships" w:type="default" r:id="R5ef4e1cd7339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a3f053cf34e80" /><Relationship Type="http://schemas.openxmlformats.org/officeDocument/2006/relationships/footer" Target="/word/footer1.xml" Id="R5ef4e1cd73394ae6" /></Relationships>
</file>