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7f3c3652d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INVEST AS</w:t>
      </w:r>
    </w:p>
    <w:sectPr>
      <w:headerReference xmlns:r="http://schemas.openxmlformats.org/officeDocument/2006/relationships" w:type="default" r:id="Rba7a30ccb89a46c7"/>
      <w:footerReference xmlns:r="http://schemas.openxmlformats.org/officeDocument/2006/relationships" w:type="default" r:id="R9d876a533d0b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a30ccb89a46c7" /><Relationship Type="http://schemas.openxmlformats.org/officeDocument/2006/relationships/footer" Target="/word/footer1.xml" Id="R9d876a533d0b4318" /></Relationships>
</file>