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c5f5311a240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NÆRINGS- OG FISKERIDEPARTEMENTET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NÆRINGS- OG FISKERIDEPARTEMENTET</w:t>
      </w:r>
    </w:p>
    <w:sectPr>
      <w:headerReference xmlns:r="http://schemas.openxmlformats.org/officeDocument/2006/relationships" w:type="default" r:id="R0f132d69767f401d"/>
      <w:footerReference xmlns:r="http://schemas.openxmlformats.org/officeDocument/2006/relationships" w:type="default" r:id="R03eaf9ad30264e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32d69767f401d" /><Relationship Type="http://schemas.openxmlformats.org/officeDocument/2006/relationships/footer" Target="/word/footer1.xml" Id="R03eaf9ad30264e89" /></Relationships>
</file>