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5a5d9eedc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BREIVOLLVEIEN 25 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BREIVOLLVEIEN 25 B AS</w:t>
      </w:r>
    </w:p>
    <w:sectPr>
      <w:headerReference xmlns:r="http://schemas.openxmlformats.org/officeDocument/2006/relationships" w:type="default" r:id="Rad6229d70efc47ff"/>
      <w:footerReference xmlns:r="http://schemas.openxmlformats.org/officeDocument/2006/relationships" w:type="default" r:id="R051ee4d52c03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BREIVOLLVEIEN 25 B AS   ·   Org.nr 912 715 744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BREIVOLLVEIEN 25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229d70efc47ff" /><Relationship Type="http://schemas.openxmlformats.org/officeDocument/2006/relationships/footer" Target="/word/footer1.xml" Id="R051ee4d52c034915" /></Relationships>
</file>