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698cbb8a54f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JOHNEK REGNSKAP AS</w:t>
      </w:r>
    </w:p>
    <w:sectPr>
      <w:headerReference xmlns:r="http://schemas.openxmlformats.org/officeDocument/2006/relationships" w:type="default" r:id="Ra2295556595e47d7"/>
      <w:footerReference xmlns:r="http://schemas.openxmlformats.org/officeDocument/2006/relationships" w:type="default" r:id="R6e20919a63c3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JOHNEK REGNSKAP AS   ·   Org.nr 912 765 555   ·   Cecilie Thoresens vei 5C   ·   1153 OSLO   ·   johnek@getmail.no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JOHNEK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295556595e47d7" /><Relationship Type="http://schemas.openxmlformats.org/officeDocument/2006/relationships/footer" Target="/word/footer1.xml" Id="R6e20919a63c340ce" /></Relationships>
</file>