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3a04b35c3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MTREH DAMPTURBIN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MTREH DAMPTURBIN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c6d122fb424129"/>
      <w:footerReference xmlns:r="http://schemas.openxmlformats.org/officeDocument/2006/relationships" w:type="default" r:id="Rc7a24453b38f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6d122fb424129" /><Relationship Type="http://schemas.openxmlformats.org/officeDocument/2006/relationships/footer" Target="/word/footer1.xml" Id="Rc7a24453b38f4c7b" /></Relationships>
</file>