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12102ccec4f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C&amp;M BRANNSIKRING AS</w:t>
      </w:r>
    </w:p>
    <w:sectPr>
      <w:headerReference xmlns:r="http://schemas.openxmlformats.org/officeDocument/2006/relationships" w:type="default" r:id="R9d306ecd3f8241aa"/>
      <w:footerReference xmlns:r="http://schemas.openxmlformats.org/officeDocument/2006/relationships" w:type="default" r:id="R9cb1de867613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C&amp;M BRANNSIKRING AS   ·   Org.nr 912 854 892   ·   Terminalgata 142   ·   9019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C&amp;M BRANNSIKRING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06ecd3f8241aa" /><Relationship Type="http://schemas.openxmlformats.org/officeDocument/2006/relationships/footer" Target="/word/footer1.xml" Id="R9cb1de867613414a" /></Relationships>
</file>