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9ecb6f7fbc43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C&amp;M BRANNSIKRING AS</w:t>
      </w:r>
    </w:p>
    <w:sectPr>
      <w:headerReference xmlns:r="http://schemas.openxmlformats.org/officeDocument/2006/relationships" w:type="default" r:id="Rfc920485f0064834"/>
      <w:footerReference xmlns:r="http://schemas.openxmlformats.org/officeDocument/2006/relationships" w:type="default" r:id="R0dd715b97376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C&amp;M BRANNSIKRING AS   ·   Org.nr 912 854 892   ·   Terminalgata 142   ·   9019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C&amp;M BRANNSIKRING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20485f0064834" /><Relationship Type="http://schemas.openxmlformats.org/officeDocument/2006/relationships/footer" Target="/word/footer1.xml" Id="R0dd715b973764974" /></Relationships>
</file>