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7814ba98ae40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OSVALD HEBNES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OSVALD HEBNES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de0c9ce4344761"/>
      <w:footerReference xmlns:r="http://schemas.openxmlformats.org/officeDocument/2006/relationships" w:type="default" r:id="R5bbdd321cbee41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OSVALD HEBNES AS   ·   Org.nr 912 877 949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OSVALD HEBNES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de0c9ce4344761" /><Relationship Type="http://schemas.openxmlformats.org/officeDocument/2006/relationships/footer" Target="/word/footer1.xml" Id="R5bbdd321cbee417d" /></Relationships>
</file>