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d8efea954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SKYFRI HIMMEL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57f4e570368c42b3"/>
      <w:footerReference xmlns:r="http://schemas.openxmlformats.org/officeDocument/2006/relationships" w:type="default" r:id="Rfdf862779415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SKYFRI HIMMEL AS   ·   Org.nr 912 890 708   ·   Rustvegen 187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SKYFRI HIMMEL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4e570368c42b3" /><Relationship Type="http://schemas.openxmlformats.org/officeDocument/2006/relationships/footer" Target="/word/footer1.xml" Id="Rfdf86277941546bd" /></Relationships>
</file>