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e48c2c5bec4d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COMPLETE SECURITY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COMPLETE SECURITY AS</w:t>
      </w:r>
    </w:p>
    <w:sectPr>
      <w:headerReference xmlns:r="http://schemas.openxmlformats.org/officeDocument/2006/relationships" w:type="default" r:id="R12d6f582267b403b"/>
      <w:footerReference xmlns:r="http://schemas.openxmlformats.org/officeDocument/2006/relationships" w:type="default" r:id="R26bf127cd223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COMPLETE SECURITY AS   ·   Org.nr 912 901 513   ·   Nedre Slottsgate 21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COMPLETE SECURITY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6f582267b403b" /><Relationship Type="http://schemas.openxmlformats.org/officeDocument/2006/relationships/footer" Target="/word/footer1.xml" Id="R26bf127cd223474e" /></Relationships>
</file>