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c95d29e1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MOBITAG AS</w:t>
      </w:r>
    </w:p>
    <w:sectPr>
      <w:headerReference xmlns:r="http://schemas.openxmlformats.org/officeDocument/2006/relationships" w:type="default" r:id="R6e747aa0942a4eea"/>
      <w:footerReference xmlns:r="http://schemas.openxmlformats.org/officeDocument/2006/relationships" w:type="default" r:id="Rbcb11e71a64f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MOBITAG AS   ·   Org.nr 913 004 760   ·   Husebybakken 40A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MOBITAG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7aa0942a4eea" /><Relationship Type="http://schemas.openxmlformats.org/officeDocument/2006/relationships/footer" Target="/word/footer1.xml" Id="Rbcb11e71a64f4157" /></Relationships>
</file>