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7434ac9e4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ULVEN VAKANT 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ULVEN VAKANT 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154ae7c7d4c95"/>
      <w:footerReference xmlns:r="http://schemas.openxmlformats.org/officeDocument/2006/relationships" w:type="default" r:id="R2c531ca959b3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ULVEN VAKANT 6 AS   ·   Org.nr 913 021 290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ULVEN VAKANT 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154ae7c7d4c95" /><Relationship Type="http://schemas.openxmlformats.org/officeDocument/2006/relationships/footer" Target="/word/footer1.xml" Id="R2c531ca959b34238" /></Relationships>
</file>