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30cb2a006b4e4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Vanse,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MURERLAGET AS</w:t>
      </w:r>
    </w:p>
    <w:sectPr>
      <w:headerReference xmlns:r="http://schemas.openxmlformats.org/officeDocument/2006/relationships" w:type="default" r:id="R2494be04b9484a53"/>
      <w:footerReference xmlns:r="http://schemas.openxmlformats.org/officeDocument/2006/relationships" w:type="default" r:id="R828ab9c01d3146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MURERLAGET AS   ·   Org.nr 913 030 346   ·   Flyplassveien 1B   ·   4560 VANSE   ·   murogmaskin@outlook.com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MURERLAGET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94be04b9484a53" /><Relationship Type="http://schemas.openxmlformats.org/officeDocument/2006/relationships/footer" Target="/word/footer1.xml" Id="R828ab9c01d3146dd" /></Relationships>
</file>