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10cb26319f4c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GRØNNE FINGRE UTEMILJØ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GRØNNE FINGRE UTEMILJØ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a4a040e01c45ab"/>
      <w:footerReference xmlns:r="http://schemas.openxmlformats.org/officeDocument/2006/relationships" w:type="default" r:id="R6ef9a0a7197b4c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GRØNNE FINGRE UTEMILJØ AS   ·   Org.nr 913 035 003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GRØNNE FINGRE UTEMILJØ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a4a040e01c45ab" /><Relationship Type="http://schemas.openxmlformats.org/officeDocument/2006/relationships/footer" Target="/word/footer1.xml" Id="R6ef9a0a7197b4c34" /></Relationships>
</file>