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c68e76ad9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EL-GENIET AS, org.nr 913 035 607,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EL-GENIET AS</w:t>
      </w:r>
    </w:p>
    <w:sectPr>
      <w:headerReference xmlns:r="http://schemas.openxmlformats.org/officeDocument/2006/relationships" w:type="default" r:id="R320d3312a9ff4013"/>
      <w:footerReference xmlns:r="http://schemas.openxmlformats.org/officeDocument/2006/relationships" w:type="default" r:id="R70cad082e6a243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EL-GENIET AS   ·   Org.nr 913 035 607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EL-GENIET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0d3312a9ff4013" /><Relationship Type="http://schemas.openxmlformats.org/officeDocument/2006/relationships/footer" Target="/word/footer1.xml" Id="R70cad082e6a24301" /></Relationships>
</file>