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0eb56f7bb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KOVACS HOLDING AS</w:t>
      </w:r>
    </w:p>
    <w:sectPr>
      <w:headerReference xmlns:r="http://schemas.openxmlformats.org/officeDocument/2006/relationships" w:type="default" r:id="R87d305531aaf4afd"/>
      <w:footerReference xmlns:r="http://schemas.openxmlformats.org/officeDocument/2006/relationships" w:type="default" r:id="R7e48a721478f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KOVACS HOLDING AS   ·   Org.nr 913 073 908   ·   Lilleakerveien 31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KOVACS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305531aaf4afd" /><Relationship Type="http://schemas.openxmlformats.org/officeDocument/2006/relationships/footer" Target="/word/footer1.xml" Id="R7e48a721478f41b2" /></Relationships>
</file>