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aee19b897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PERSISTENCE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PERSISTENCE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9127d1aeb4caa"/>
      <w:footerReference xmlns:r="http://schemas.openxmlformats.org/officeDocument/2006/relationships" w:type="default" r:id="Rfc130e986ceb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PERSISTENCE HOLDING AS   ·   Org.nr 913 102 444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PERSISTENCE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9127d1aeb4caa" /><Relationship Type="http://schemas.openxmlformats.org/officeDocument/2006/relationships/footer" Target="/word/footer1.xml" Id="Rfc130e986ceb4c0b" /></Relationships>
</file>