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2c286befb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INSIGHT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INSIGHT REGNSKAP AS</w:t>
      </w:r>
    </w:p>
    <w:sectPr>
      <w:headerReference xmlns:r="http://schemas.openxmlformats.org/officeDocument/2006/relationships" w:type="default" r:id="R1fbfcdc974984ff4"/>
      <w:footerReference xmlns:r="http://schemas.openxmlformats.org/officeDocument/2006/relationships" w:type="default" r:id="R92993c7f1ce4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fcdc974984ff4" /><Relationship Type="http://schemas.openxmlformats.org/officeDocument/2006/relationships/footer" Target="/word/footer1.xml" Id="R92993c7f1ce44928" /></Relationships>
</file>