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2b4dcdc45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LIMOUSINE PARTNER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LIMOUSINE PARTNER OSLO AS</w:t>
      </w:r>
    </w:p>
    <w:sectPr>
      <w:headerReference xmlns:r="http://schemas.openxmlformats.org/officeDocument/2006/relationships" w:type="default" r:id="R4fffc23ee4344981"/>
      <w:footerReference xmlns:r="http://schemas.openxmlformats.org/officeDocument/2006/relationships" w:type="default" r:id="Rd4cf83867edb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fc23ee4344981" /><Relationship Type="http://schemas.openxmlformats.org/officeDocument/2006/relationships/footer" Target="/word/footer1.xml" Id="Rd4cf83867edb4d78" /></Relationships>
</file>