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96bfdb8ed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LIMOUSINE PARTNER OSLO AS</w:t>
      </w:r>
    </w:p>
    <w:sectPr>
      <w:headerReference xmlns:r="http://schemas.openxmlformats.org/officeDocument/2006/relationships" w:type="default" r:id="R0efbd4cda01e4a4e"/>
      <w:footerReference xmlns:r="http://schemas.openxmlformats.org/officeDocument/2006/relationships" w:type="default" r:id="R82f8ee0d9564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bd4cda01e4a4e" /><Relationship Type="http://schemas.openxmlformats.org/officeDocument/2006/relationships/footer" Target="/word/footer1.xml" Id="R82f8ee0d9564418a" /></Relationships>
</file>