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b863e3f7d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NORUS ACCOUNTING AS</w:t>
      </w:r>
    </w:p>
    <w:sectPr>
      <w:headerReference xmlns:r="http://schemas.openxmlformats.org/officeDocument/2006/relationships" w:type="default" r:id="Reeb6c236dfe64716"/>
      <w:footerReference xmlns:r="http://schemas.openxmlformats.org/officeDocument/2006/relationships" w:type="default" r:id="Ra7d1443aac0d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6c236dfe64716" /><Relationship Type="http://schemas.openxmlformats.org/officeDocument/2006/relationships/footer" Target="/word/footer1.xml" Id="Ra7d1443aac0d4847" /></Relationships>
</file>