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78c3b94d6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STRAND AS</w:t>
      </w:r>
    </w:p>
    <w:sectPr>
      <w:headerReference xmlns:r="http://schemas.openxmlformats.org/officeDocument/2006/relationships" w:type="default" r:id="R60b8a6eb2acd49e3"/>
      <w:footerReference xmlns:r="http://schemas.openxmlformats.org/officeDocument/2006/relationships" w:type="default" r:id="Race793425a5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STRAND AS   ·   Org.nr 913 269 756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a6eb2acd49e3" /><Relationship Type="http://schemas.openxmlformats.org/officeDocument/2006/relationships/footer" Target="/word/footer1.xml" Id="Race793425a564116" /></Relationships>
</file>