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97d202956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MALERFIRMA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MALERFIRMA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83d25c3714ea8"/>
      <w:footerReference xmlns:r="http://schemas.openxmlformats.org/officeDocument/2006/relationships" w:type="default" r:id="Rc8e95565196e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MALERFIRMA AS   ·   Org.nr 913 408 721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MALERFIRMA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83d25c3714ea8" /><Relationship Type="http://schemas.openxmlformats.org/officeDocument/2006/relationships/footer" Target="/word/footer1.xml" Id="Rc8e95565196e4d3a" /></Relationships>
</file>