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30e26924d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RÖDL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RÖDL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6c3284dba41b9"/>
      <w:footerReference xmlns:r="http://schemas.openxmlformats.org/officeDocument/2006/relationships" w:type="default" r:id="R824805d1b10b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RÖDL ACCOUNTING AS   ·   Org.nr 913 416 252   ·   Karenslyst allé 2   ·   0278 OSLO   ·   Tlf. 22 52 26 00   ·   oslo@roedl.com   ·   www.roedl.com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RÖDL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6c3284dba41b9" /><Relationship Type="http://schemas.openxmlformats.org/officeDocument/2006/relationships/footer" Target="/word/footer1.xml" Id="R824805d1b10b4a83" /></Relationships>
</file>