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cb86b166b4b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MYHRERS RTB AS</w:t>
      </w:r>
    </w:p>
    <w:sectPr>
      <w:headerReference xmlns:r="http://schemas.openxmlformats.org/officeDocument/2006/relationships" w:type="default" r:id="R16324ba9895a4ebe"/>
      <w:footerReference xmlns:r="http://schemas.openxmlformats.org/officeDocument/2006/relationships" w:type="default" r:id="Rff8f23924df1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24ba9895a4ebe" /><Relationship Type="http://schemas.openxmlformats.org/officeDocument/2006/relationships/footer" Target="/word/footer1.xml" Id="Rff8f23924df14d65" /></Relationships>
</file>