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11d76f87f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ORION ENGINEERING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ORION ENGINEERING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d5c88ee4f04f7e"/>
      <w:footerReference xmlns:r="http://schemas.openxmlformats.org/officeDocument/2006/relationships" w:type="default" r:id="Rc1cffeba402b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ORION ENGINEERING SERVICES AS   ·   Org.nr 913 423 976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ORION ENGINEERING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5c88ee4f04f7e" /><Relationship Type="http://schemas.openxmlformats.org/officeDocument/2006/relationships/footer" Target="/word/footer1.xml" Id="Rc1cffeba402b411d" /></Relationships>
</file>