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5cb61c792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RAW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RAW AS</w:t>
      </w:r>
    </w:p>
    <w:sectPr>
      <w:headerReference xmlns:r="http://schemas.openxmlformats.org/officeDocument/2006/relationships" w:type="default" r:id="R052b7dbcec2b4c31"/>
      <w:footerReference xmlns:r="http://schemas.openxmlformats.org/officeDocument/2006/relationships" w:type="default" r:id="R15aed691baa8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RAW AS   ·   Org.nr 913 425 111   ·  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b7dbcec2b4c31" /><Relationship Type="http://schemas.openxmlformats.org/officeDocument/2006/relationships/footer" Target="/word/footer1.xml" Id="R15aed691baa841e6" /></Relationships>
</file>