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126ac527a2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RAW AS</w:t>
      </w:r>
    </w:p>
    <w:sectPr>
      <w:headerReference xmlns:r="http://schemas.openxmlformats.org/officeDocument/2006/relationships" w:type="default" r:id="Rc3641ddb5a1a417e"/>
      <w:footerReference xmlns:r="http://schemas.openxmlformats.org/officeDocument/2006/relationships" w:type="default" r:id="Rd749469d3c0e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RAW AS   ·   Org.nr 913 425 111   ·  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41ddb5a1a417e" /><Relationship Type="http://schemas.openxmlformats.org/officeDocument/2006/relationships/footer" Target="/word/footer1.xml" Id="Rd749469d3c0e4107" /></Relationships>
</file>