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1155d71f0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BALANCO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BALANCO ACCOUNTING AS</w:t>
      </w:r>
    </w:p>
    <w:sectPr>
      <w:headerReference xmlns:r="http://schemas.openxmlformats.org/officeDocument/2006/relationships" w:type="default" r:id="R0d7d77391fc54d02"/>
      <w:footerReference xmlns:r="http://schemas.openxmlformats.org/officeDocument/2006/relationships" w:type="default" r:id="Rae1150e6a9f0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d77391fc54d02" /><Relationship Type="http://schemas.openxmlformats.org/officeDocument/2006/relationships/footer" Target="/word/footer1.xml" Id="Rae1150e6a9f044e1" /></Relationships>
</file>