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a5b770b1945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VETERINÆR PER EIRIK HEM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PER EIRIK HEM</w:t>
      </w:r>
    </w:p>
    <w:sectPr>
      <w:headerReference xmlns:r="http://schemas.openxmlformats.org/officeDocument/2006/relationships" w:type="default" r:id="R5ccb22f993d94ea5"/>
      <w:footerReference xmlns:r="http://schemas.openxmlformats.org/officeDocument/2006/relationships" w:type="default" r:id="R68056f7504b1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PER EIRIK HEM   ·   Org.nr 913 616 618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PER EIRIK HEM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b22f993d94ea5" /><Relationship Type="http://schemas.openxmlformats.org/officeDocument/2006/relationships/footer" Target="/word/footer1.xml" Id="R68056f7504b14fe4" /></Relationships>
</file>