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5e02c5922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SONGA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SONGA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43c3c58254ce1"/>
      <w:footerReference xmlns:r="http://schemas.openxmlformats.org/officeDocument/2006/relationships" w:type="default" r:id="R99db749021bb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SONGA CAPITAL AS   ·   Org.nr 913 722 280   ·   c/o Arne Blystad AS, Haakon VIIs gate 1   ·   0161 OSLO   ·   Tlf. 23 11 82 70   ·   post@blystad.no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SONGA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43c3c58254ce1" /><Relationship Type="http://schemas.openxmlformats.org/officeDocument/2006/relationships/footer" Target="/word/footer1.xml" Id="R99db749021bb471b" /></Relationships>
</file>