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bcd43368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CAPITAL AS</w:t>
      </w:r>
    </w:p>
    <w:sectPr>
      <w:headerReference xmlns:r="http://schemas.openxmlformats.org/officeDocument/2006/relationships" w:type="default" r:id="R228744a92f364a21"/>
      <w:footerReference xmlns:r="http://schemas.openxmlformats.org/officeDocument/2006/relationships" w:type="default" r:id="R7307a78ab11b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CAPITAL AS   ·   Org.nr 913 722 280   ·   c/o Arne Blystad AS, Haakon VIIs gate 1   ·   0161 OSLO   ·   Tlf. 23 11 82 70   ·   post@blystad.no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744a92f364a21" /><Relationship Type="http://schemas.openxmlformats.org/officeDocument/2006/relationships/footer" Target="/word/footer1.xml" Id="R7307a78ab11b45d4" /></Relationships>
</file>