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45f62d66f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f9f70821c4aed"/>
      <w:footerReference xmlns:r="http://schemas.openxmlformats.org/officeDocument/2006/relationships" w:type="default" r:id="Rcd4fb48131e5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AMBIOR AS   ·   Org.nr 913 725 913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f9f70821c4aed" /><Relationship Type="http://schemas.openxmlformats.org/officeDocument/2006/relationships/footer" Target="/word/footer1.xml" Id="Rcd4fb48131e54aa2" /></Relationships>
</file>