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551563e4ab4b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BONANGER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BONANGER</w:t>
      </w:r>
    </w:p>
    <w:sectPr>
      <w:headerReference xmlns:r="http://schemas.openxmlformats.org/officeDocument/2006/relationships" w:type="default" r:id="Rff749e66eb104953"/>
      <w:footerReference xmlns:r="http://schemas.openxmlformats.org/officeDocument/2006/relationships" w:type="default" r:id="Rafdca4cbb9ec42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BONANGER   ·   Org.nr 913 760 921   ·   Tjødnavegen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BONANGER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749e66eb104953" /><Relationship Type="http://schemas.openxmlformats.org/officeDocument/2006/relationships/footer" Target="/word/footer1.xml" Id="Rafdca4cbb9ec4228" /></Relationships>
</file>