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35e321b3f4b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BONANGER</w:t>
      </w:r>
    </w:p>
    <w:sectPr>
      <w:headerReference xmlns:r="http://schemas.openxmlformats.org/officeDocument/2006/relationships" w:type="default" r:id="R2cd74cd8400b4365"/>
      <w:footerReference xmlns:r="http://schemas.openxmlformats.org/officeDocument/2006/relationships" w:type="default" r:id="Ra4583e2a1332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BONANGER   ·   Org.nr 913 760 921   ·   Tjødnavegen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BONANGER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74cd8400b4365" /><Relationship Type="http://schemas.openxmlformats.org/officeDocument/2006/relationships/footer" Target="/word/footer1.xml" Id="Ra4583e2a13324a92" /></Relationships>
</file>